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F" w:rsidRPr="0041526F" w:rsidRDefault="0041526F" w:rsidP="0041526F">
      <w:pPr>
        <w:spacing w:before="100" w:beforeAutospacing="1" w:after="525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474747"/>
          <w:spacing w:val="-15"/>
          <w:kern w:val="36"/>
          <w:sz w:val="48"/>
          <w:szCs w:val="48"/>
          <w:lang w:val="en"/>
        </w:rPr>
      </w:pPr>
      <w:r w:rsidRPr="0041526F">
        <w:rPr>
          <w:rFonts w:ascii="Open Sans" w:eastAsia="Times New Roman" w:hAnsi="Open Sans" w:cs="Times New Roman"/>
          <w:b/>
          <w:bCs/>
          <w:color w:val="474747"/>
          <w:spacing w:val="-15"/>
          <w:kern w:val="36"/>
          <w:sz w:val="48"/>
          <w:szCs w:val="48"/>
          <w:bdr w:val="single" w:sz="6" w:space="0" w:color="CCCCCC" w:frame="1"/>
          <w:lang w:val="en"/>
        </w:rPr>
        <w:t>AGENDA</w:t>
      </w:r>
    </w:p>
    <w:p w:rsidR="0041526F" w:rsidRPr="0041526F" w:rsidRDefault="0041526F" w:rsidP="0041526F">
      <w:pPr>
        <w:shd w:val="clear" w:color="auto" w:fill="00396D"/>
        <w:spacing w:before="30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FFFF"/>
          <w:spacing w:val="-15"/>
          <w:sz w:val="36"/>
          <w:szCs w:val="36"/>
          <w:lang w:val="en"/>
        </w:rPr>
      </w:pPr>
      <w:r w:rsidRPr="0041526F">
        <w:rPr>
          <w:rFonts w:ascii="Open Sans" w:eastAsia="Times New Roman" w:hAnsi="Open Sans" w:cs="Times New Roman"/>
          <w:b/>
          <w:bCs/>
          <w:color w:val="FFFFFF"/>
          <w:spacing w:val="-15"/>
          <w:sz w:val="36"/>
          <w:szCs w:val="36"/>
          <w:lang w:val="en"/>
        </w:rPr>
        <w:t>Thursday 10 May 2018</w:t>
      </w:r>
    </w:p>
    <w:tbl>
      <w:tblPr>
        <w:tblW w:w="13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5953"/>
      </w:tblGrid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7:30 AM - 8:30 AM</w:t>
            </w:r>
          </w:p>
        </w:tc>
        <w:tc>
          <w:tcPr>
            <w:tcW w:w="1048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7:30 AM - 8:30 AM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Continental Breakfast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</w:p>
        </w:tc>
        <w:tc>
          <w:tcPr>
            <w:tcW w:w="1048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CME Sign-In / Registration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8:30 AM – 11:30 AM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8:30 AM – 11:30 AM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  <w:t>AM Plenary Session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Opening Remarks; Day 1 Overview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Robert Klein, MD, Carol Harris, MD, MSc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Robert Klein, MD, Carol Harris, MD, MSc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Approaching a Cure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Daniel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Kuritzkes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Kuritzkes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Biomedical Prevention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Thomas Quinn, MD, MSc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Thomas Quinn, MD, MSc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Panel Q&amp;A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Carol Harris, MD, MSc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Panel: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Daniel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Kuritzkes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MD;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  <w:t>Thomas Quinn, MD, MSc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Carol Harris, MD, MSc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Panel: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Daniel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Kuritzkes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, MD;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Thomas Quinn, MD, MSc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ART Progress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lastRenderedPageBreak/>
              <w:t xml:space="preserve">Joseph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lastRenderedPageBreak/>
              <w:t xml:space="preserve">Joseph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ART Pipeline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Paul Sax,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Paul Sax,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Long-Acting Antiretroviral Therapies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Charles Flexner,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Charles Flexner,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Panel Q&amp;A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Robert Klein, MD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Panel: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Joseph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, MD; Paul Sax, MD;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  <w:t>Charles Flexner,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Robert Klein, MD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Panel: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Joseph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MD; Paul Sax, MD;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Charles Flexner,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Transition to Lunch Breakout Sessions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11:45 AM – 12:45 PM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11:45 AM – 12:45 PM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  <w:t>Concurrent Case-Based Breakout Sessions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Locations Posted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Locations Posted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Difficult ART Treatment Decisions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Joseph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MD; Paul Sax,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Challenges Treating Hepatitis C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Raymond Chung, MD; David Thomas, MD, MPH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Risk Stratification for Cardiovascular Disease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, MD; Paul Sax,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>Raymond Chung, MD; David Thomas, MD, MPH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Transition to Plenary Session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12:55 PM – 5:00 PM</w:t>
            </w: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12:55 PM – 5:00 PM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  <w:t>PM Plenary Session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The Remarkable Power of Immunotherapy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Alexandra Levine, MD, MACP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Alexandra Levine, MD, MACP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Prevention of Cardiovascular Disease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Chronic Kidney Disease and HIV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Christina Wyatt,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Christina Wyatt,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Panel Q&amp;A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Robert Klein, MD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Panel: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Alexandra Levine, MD, MACP;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MD; Christina Wyatt,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Robert Klein, MD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Panel: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Alexandra Levine, MD, MACP;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MD; Christina Wyatt, MD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Coffee Break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 xml:space="preserve">Challenges and Opportunities: </w:t>
            </w: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br/>
              <w:t>Treating the Addicted Patient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Glenn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Treisman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MD, PhD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Glenn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Treisman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MD, PhD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 xml:space="preserve">Practice Transformation: </w:t>
            </w: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br/>
              <w:t>Coping Strategies for Clinicians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Marie Brown, MD, FACP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Marie Brown, MD, FACP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Extended Panel Q&amp;A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Carol Harris, MD, MSc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Panel: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Glenn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Treisman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, MD, PhD;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  <w:t>Marie Brown, MD, FACP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Carol Harris, MD, MSc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Panel: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Glenn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Treisman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MD, PhD;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Marie Brown, MD, FACP </w:t>
            </w:r>
          </w:p>
        </w:tc>
      </w:tr>
      <w:tr w:rsidR="0041526F" w:rsidRPr="0041526F" w:rsidTr="00CE6585">
        <w:tc>
          <w:tcPr>
            <w:tcW w:w="2552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Day 1 Wrap-up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Carol Harris, MD, MSc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Carol Harris, MD, MSc </w:t>
            </w:r>
          </w:p>
        </w:tc>
      </w:tr>
    </w:tbl>
    <w:p w:rsidR="0041526F" w:rsidRPr="0041526F" w:rsidRDefault="0041526F" w:rsidP="0041526F">
      <w:pPr>
        <w:shd w:val="clear" w:color="auto" w:fill="00396D"/>
        <w:spacing w:before="30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FFFF"/>
          <w:spacing w:val="-15"/>
          <w:sz w:val="36"/>
          <w:szCs w:val="36"/>
          <w:lang w:val="en"/>
        </w:rPr>
      </w:pPr>
      <w:r w:rsidRPr="0041526F">
        <w:rPr>
          <w:rFonts w:ascii="Open Sans" w:eastAsia="Times New Roman" w:hAnsi="Open Sans" w:cs="Times New Roman"/>
          <w:b/>
          <w:bCs/>
          <w:color w:val="FFFFFF"/>
          <w:spacing w:val="-15"/>
          <w:sz w:val="36"/>
          <w:szCs w:val="36"/>
          <w:lang w:val="en"/>
        </w:rPr>
        <w:t>Friday 11 May 2018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260"/>
        <w:gridCol w:w="4820"/>
      </w:tblGrid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7:30 AM – 8:30 AM</w:t>
            </w:r>
          </w:p>
        </w:tc>
        <w:tc>
          <w:tcPr>
            <w:tcW w:w="100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7:30 AM – 8:30 AM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Continental Breakfast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8:30 AM – 12:00 PM</w:t>
            </w: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8:30 AM – 12:00 PM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  <w:t>AM Plenary Session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Opening Remarks; Day 2 Overview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Staging Liver Disease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proofErr w:type="spellStart"/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Hep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 xml:space="preserve"> B Progress and Pipeline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Anna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Lok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Lok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proofErr w:type="spellStart"/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Hep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 xml:space="preserve"> C Progress and Pipeline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Mark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Panel Q&amp;A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David Thomas, MD, MPH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Panel: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John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, MD; Anna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Lok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, MD;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  <w:t xml:space="preserve">Mark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David Thomas, MD, MPH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Panel: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John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MD; Anna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Lok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MD;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Mark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Coffee Break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Unique Populations: Relapse, Renal, ESLD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David Thomas, MD, MPH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David Thomas, MD, MPH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Management After HCV Cure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Marion Peters,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Marion Peters,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Panel Q&amp;A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Raymond Chung, MD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Panel: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David Thomas, MD, MPH;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  <w:t xml:space="preserve">Marion Peters, MD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Raymond Chung,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Panel: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David Thomas, MD, MPH;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Marion Peters,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Transition to Lunch Breakout Sessions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12:15 PM – 1:15 PM</w:t>
            </w: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12:15 PM – 1:15 PM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  <w:t>Concurrent Case-Based Breakout Sessions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Locations Posted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Locations Posted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Difficult ART Treatment Decisions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Joseph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MD; Paul Sax,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Challenges Treating Hepatitis B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lastRenderedPageBreak/>
              <w:t xml:space="preserve">Raymond Chung, MD; Anna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Lok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Risk Stratification for Cardiovascular Disease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lastRenderedPageBreak/>
              <w:t xml:space="preserve">Joseph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Eron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, MD; Paul Sax,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Raymond Chung, MD; Anna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Lok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Christopher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Longenecker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Transition to Plenary Session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1:30 PM – 4:30 PM</w:t>
            </w: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1:30 PM – 4:30 PM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B10068"/>
                <w:sz w:val="21"/>
                <w:szCs w:val="21"/>
              </w:rPr>
              <w:t>PM Plenary Session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Metropolitan Ballroom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Non-Alcoholic Fatty Liver Disease (with Q&amp;A)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Rohit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Loomba, MD,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MHSc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Rohit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Loomba, MD,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MHSc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Managing HIV and Hepatitis Coinfection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Susanna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Naggie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MD, MHS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Susanna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Naggie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MD, MHS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Case Studies in HCV Coinfection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David Thomas, MD, MPH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Discussants: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Susanna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Naggie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, MD; 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br/>
              <w:t xml:space="preserve">Marion Peters, MD; Mark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David Thomas, MD, MPH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</w: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Discussants: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Susanna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Naggie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MD; 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Marion Peters, MD; Mark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Rapid-Fire Roundtable: Hot Topics in Liver Disease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i/>
                <w:iCs/>
                <w:vanish/>
                <w:color w:val="000000"/>
                <w:sz w:val="17"/>
                <w:szCs w:val="17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 John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</w:rPr>
              <w:t>Moderator: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 John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Reinus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Drug-Induced Liver Injury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Raymond Chung,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lastRenderedPageBreak/>
              <w:t>•  Drug-Drug Interactions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Charles Flexner,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420" w:lineRule="atLeast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•  HCV-Infected Organ Transplantation</w:t>
            </w:r>
          </w:p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 xml:space="preserve">Mark </w:t>
            </w:r>
            <w:proofErr w:type="spellStart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lastRenderedPageBreak/>
              <w:t>Raymond Chung,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>Charles Flexner,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br/>
              <w:t xml:space="preserve">Mark </w:t>
            </w:r>
            <w:proofErr w:type="spellStart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>Sulkowski</w:t>
            </w:r>
            <w:proofErr w:type="spellEnd"/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42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color w:val="474747"/>
                <w:sz w:val="21"/>
                <w:szCs w:val="21"/>
              </w:rPr>
              <w:t>Day 2 Wrap-up</w:t>
            </w:r>
          </w:p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Raymond Chung, MD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DDDDDD"/>
            </w:tcBorders>
            <w:shd w:val="clear" w:color="auto" w:fill="EDF2F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41526F"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  <w:t xml:space="preserve">Raymond Chung, MD </w:t>
            </w:r>
          </w:p>
        </w:tc>
      </w:tr>
      <w:tr w:rsidR="0041526F" w:rsidRPr="0041526F" w:rsidTr="00CE6585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60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jc w:val="righ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</w:rPr>
              <w:t>4:30 PM – 5:00 PM</w:t>
            </w:r>
          </w:p>
        </w:tc>
        <w:tc>
          <w:tcPr>
            <w:tcW w:w="1008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1526F" w:rsidRPr="0041526F" w:rsidRDefault="0041526F" w:rsidP="0041526F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i/>
                <w:iCs/>
                <w:vanish/>
                <w:color w:val="000000"/>
                <w:sz w:val="17"/>
                <w:szCs w:val="17"/>
              </w:rPr>
              <w:t>4:30 PM – 5:00 PM</w:t>
            </w:r>
            <w:r w:rsidRPr="0041526F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  <w:p w:rsidR="0041526F" w:rsidRPr="0041526F" w:rsidRDefault="0041526F" w:rsidP="0041526F">
            <w:pPr>
              <w:spacing w:before="100" w:beforeAutospacing="1" w:after="100" w:afterAutospacing="1" w:line="240" w:lineRule="auto"/>
              <w:outlineLvl w:val="3"/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</w:pPr>
            <w:r w:rsidRPr="0041526F">
              <w:rPr>
                <w:rFonts w:ascii="Open Sans" w:eastAsia="Times New Roman" w:hAnsi="Open Sans" w:cs="Times New Roman"/>
                <w:b/>
                <w:bCs/>
                <w:color w:val="273138"/>
                <w:sz w:val="21"/>
                <w:szCs w:val="21"/>
              </w:rPr>
              <w:t>CME &amp; CE Certificate Distribution</w:t>
            </w:r>
            <w:bookmarkStart w:id="0" w:name="_GoBack"/>
            <w:bookmarkEnd w:id="0"/>
          </w:p>
        </w:tc>
      </w:tr>
    </w:tbl>
    <w:p w:rsidR="00EE309A" w:rsidRPr="00CE6585" w:rsidRDefault="00EE309A" w:rsidP="00CE6585"/>
    <w:sectPr w:rsidR="00EE309A" w:rsidRPr="00CE6585" w:rsidSect="00CE6585"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6F"/>
    <w:rsid w:val="0041526F"/>
    <w:rsid w:val="00CE6585"/>
    <w:rsid w:val="00E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979B-F990-444C-B338-BF17EF62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15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74747"/>
      <w:kern w:val="36"/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526F"/>
    <w:rPr>
      <w:rFonts w:ascii="Times New Roman" w:eastAsia="Times New Roman" w:hAnsi="Times New Roman" w:cs="Times New Roman"/>
      <w:color w:val="474747"/>
      <w:kern w:val="36"/>
      <w:sz w:val="72"/>
      <w:szCs w:val="72"/>
    </w:rPr>
  </w:style>
  <w:style w:type="character" w:customStyle="1" w:styleId="fn">
    <w:name w:val="fn"/>
    <w:basedOn w:val="Standaardalinea-lettertype"/>
    <w:rsid w:val="004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71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4321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Margje Haverkamp</dc:creator>
  <cp:keywords/>
  <dc:description/>
  <cp:lastModifiedBy>van Waterschoot, Dorenda</cp:lastModifiedBy>
  <cp:revision>2</cp:revision>
  <dcterms:created xsi:type="dcterms:W3CDTF">2018-03-22T17:07:00Z</dcterms:created>
  <dcterms:modified xsi:type="dcterms:W3CDTF">2018-03-22T17:07:00Z</dcterms:modified>
</cp:coreProperties>
</file>